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D6" w:rsidRPr="00D4510E" w:rsidRDefault="003F21D6" w:rsidP="00D451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KONTRAK PERKULIAHAN </w:t>
      </w:r>
      <w:r w:rsidR="00A741B6"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(NAMA MK)</w:t>
      </w:r>
    </w:p>
    <w:p w:rsidR="002C499F" w:rsidRPr="00D4510E" w:rsidRDefault="002C499F" w:rsidP="00D451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</w:p>
    <w:p w:rsidR="002C499F" w:rsidRPr="00D4510E" w:rsidRDefault="002C499F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>…………….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…………., kami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dibawah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2C499F" w:rsidRPr="00D4510E" w:rsidRDefault="002C499F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:rsidR="002C499F" w:rsidRPr="00D4510E" w:rsidRDefault="00120CD8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510E">
        <w:rPr>
          <w:rFonts w:ascii="Times New Roman" w:hAnsi="Times New Roman" w:cs="Times New Roman"/>
          <w:sz w:val="24"/>
          <w:szCs w:val="24"/>
          <w:lang w:val="en-ID"/>
        </w:rPr>
        <w:t>NIK</w:t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:rsidR="00D4510E" w:rsidRDefault="00120CD8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koordinator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="00D4510E">
        <w:rPr>
          <w:rFonts w:ascii="Times New Roman" w:hAnsi="Times New Roman" w:cs="Times New Roman"/>
          <w:sz w:val="24"/>
          <w:szCs w:val="24"/>
          <w:lang w:val="en-ID"/>
        </w:rPr>
        <w:t>( *</w:t>
      </w:r>
      <w:proofErr w:type="spellStart"/>
      <w:proofErr w:type="gramEnd"/>
      <w:r w:rsidR="00D4510E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510E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 MK )</w:t>
      </w:r>
    </w:p>
    <w:p w:rsidR="00120CD8" w:rsidRPr="00D4510E" w:rsidRDefault="00120CD8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:rsidR="00120CD8" w:rsidRPr="00D4510E" w:rsidRDefault="00120CD8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NIM </w:t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</w:p>
    <w:p w:rsidR="00120CD8" w:rsidRPr="00D4510E" w:rsidRDefault="00D25030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>
        <w:rPr>
          <w:rFonts w:ascii="Times New Roman" w:hAnsi="Times New Roman" w:cs="Times New Roman"/>
          <w:sz w:val="24"/>
          <w:szCs w:val="24"/>
          <w:lang w:val="en-ID"/>
        </w:rPr>
        <w:t>Koordinator</w:t>
      </w:r>
      <w:proofErr w:type="spellEnd"/>
      <w:r w:rsidR="00EA532A">
        <w:rPr>
          <w:rFonts w:ascii="Times New Roman" w:hAnsi="Times New Roman" w:cs="Times New Roman"/>
          <w:sz w:val="24"/>
          <w:szCs w:val="24"/>
          <w:lang w:val="en-ID"/>
        </w:rPr>
        <w:t xml:space="preserve"> Tingkat </w:t>
      </w:r>
      <w:proofErr w:type="spellStart"/>
      <w:r w:rsidR="00EA532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  <w:r w:rsidR="00120CD8"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gramStart"/>
      <w:r w:rsidR="00D4510E">
        <w:rPr>
          <w:rFonts w:ascii="Times New Roman" w:hAnsi="Times New Roman" w:cs="Times New Roman"/>
          <w:sz w:val="24"/>
          <w:szCs w:val="24"/>
          <w:lang w:val="en-ID"/>
        </w:rPr>
        <w:t>( *</w:t>
      </w:r>
      <w:proofErr w:type="spellStart"/>
      <w:proofErr w:type="gramEnd"/>
      <w:r w:rsidR="00D4510E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510E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 MK )</w:t>
      </w:r>
    </w:p>
    <w:p w:rsidR="003F21D6" w:rsidRPr="00D4510E" w:rsidRDefault="00120CD8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Bahwasanya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belah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setuju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4510E">
        <w:rPr>
          <w:rFonts w:ascii="Times New Roman" w:hAnsi="Times New Roman" w:cs="Times New Roman"/>
          <w:sz w:val="24"/>
          <w:szCs w:val="24"/>
          <w:lang w:val="en-ID"/>
        </w:rPr>
        <w:t>(*</w:t>
      </w:r>
      <w:proofErr w:type="spellStart"/>
      <w:r w:rsidR="00D4510E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D4510E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 MK</w:t>
      </w:r>
      <w:proofErr w:type="gramStart"/>
      <w:r w:rsidR="00D4510E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semester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diatur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</w:p>
    <w:p w:rsidR="003F21D6" w:rsidRPr="00D4510E" w:rsidRDefault="003F21D6" w:rsidP="00D4510E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Tata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Tertib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siap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seragam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atribut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aturan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ditetapkan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ketentuan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diperkenankan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Keterlambatan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ditolerir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maksimal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30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sejak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).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30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diperkenankan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dianggap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alpa</w:t>
      </w:r>
      <w:proofErr w:type="spellEnd"/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>. (</w:t>
      </w: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bersangkutan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mengijinkan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masuk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absensi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tetap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tulis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alpa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>).</w:t>
      </w:r>
    </w:p>
    <w:p w:rsidR="003F21D6" w:rsidRPr="00D4510E" w:rsidRDefault="003F21D6" w:rsidP="00D4510E">
      <w:pPr>
        <w:pStyle w:val="ListParagraph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30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menit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dimulai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bersangkutan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belum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tanpa</w:t>
      </w:r>
      <w:proofErr w:type="spellEnd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konfirmasi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boleh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menggantikan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mata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lain.</w:t>
      </w:r>
    </w:p>
    <w:p w:rsidR="003F21D6" w:rsidRPr="00D4510E" w:rsidRDefault="003F21D6" w:rsidP="00D4510E">
      <w:pPr>
        <w:pStyle w:val="ListParagraph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510E">
        <w:rPr>
          <w:rFonts w:ascii="Times New Roman" w:hAnsi="Times New Roman" w:cs="Times New Roman"/>
          <w:sz w:val="24"/>
          <w:szCs w:val="24"/>
          <w:lang w:val="id-ID"/>
        </w:rPr>
        <w:t>Mahasiswa Wajib Mengikuti Perkuliahan yang dilaksanakan sekurang kurang nya 80% dari jadwal yang ditentukan</w:t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laboratorium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100%</w:t>
      </w:r>
    </w:p>
    <w:p w:rsidR="003F21D6" w:rsidRPr="00D4510E" w:rsidRDefault="003F21D6" w:rsidP="00D4510E">
      <w:pPr>
        <w:pStyle w:val="ListParagraph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administrasi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ujian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tidak</w:t>
      </w:r>
      <w:proofErr w:type="spellEnd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ada</w:t>
      </w:r>
      <w:proofErr w:type="spellEnd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ujian</w:t>
      </w:r>
      <w:proofErr w:type="spellEnd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susulan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Penugasan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3F21D6" w:rsidRPr="00D4510E" w:rsidRDefault="003F21D6" w:rsidP="00D4510E">
      <w:pPr>
        <w:pStyle w:val="ListParagraph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penugasan</w:t>
      </w:r>
      <w:proofErr w:type="spellEnd"/>
      <w:r w:rsidR="00D4510E">
        <w:rPr>
          <w:rFonts w:ascii="Times New Roman" w:hAnsi="Times New Roman" w:cs="Times New Roman"/>
          <w:sz w:val="24"/>
          <w:szCs w:val="24"/>
          <w:lang w:val="en-ID"/>
        </w:rPr>
        <w:t>….</w:t>
      </w:r>
    </w:p>
    <w:p w:rsidR="003F21D6" w:rsidRPr="00D4510E" w:rsidRDefault="003F21D6" w:rsidP="00D4510E">
      <w:pPr>
        <w:pStyle w:val="ListParagraph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Komponen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dinilai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penugasan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4510E">
        <w:rPr>
          <w:rFonts w:ascii="Times New Roman" w:hAnsi="Times New Roman" w:cs="Times New Roman"/>
          <w:sz w:val="24"/>
          <w:szCs w:val="24"/>
          <w:lang w:val="en-ID"/>
        </w:rPr>
        <w:t>….</w:t>
      </w:r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D4510E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lastRenderedPageBreak/>
        <w:t>Penugasan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Individu</w:t>
      </w:r>
      <w:proofErr w:type="spellEnd"/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D4510E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Bobot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Penilaian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Ujian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4510E">
        <w:rPr>
          <w:rFonts w:ascii="Times New Roman" w:hAnsi="Times New Roman" w:cs="Times New Roman"/>
          <w:sz w:val="24"/>
          <w:szCs w:val="24"/>
          <w:lang w:val="en-ID"/>
        </w:rPr>
        <w:t>…. %</w:t>
      </w:r>
    </w:p>
    <w:p w:rsidR="003F21D6" w:rsidRPr="00D4510E" w:rsidRDefault="003F21D6" w:rsidP="00D4510E">
      <w:pPr>
        <w:pStyle w:val="ListParagraph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Penugasan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D4510E">
        <w:rPr>
          <w:rFonts w:ascii="Times New Roman" w:hAnsi="Times New Roman" w:cs="Times New Roman"/>
          <w:sz w:val="24"/>
          <w:szCs w:val="24"/>
          <w:lang w:val="en-ID"/>
        </w:rPr>
        <w:t>…%</w:t>
      </w:r>
    </w:p>
    <w:p w:rsidR="003F21D6" w:rsidRPr="00D4510E" w:rsidRDefault="00D60321" w:rsidP="00D4510E">
      <w:pPr>
        <w:pStyle w:val="ListParagraph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Sotfskill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3F21D6" w:rsidRPr="00D4510E">
        <w:rPr>
          <w:rFonts w:ascii="Times New Roman" w:hAnsi="Times New Roman" w:cs="Times New Roman"/>
          <w:sz w:val="24"/>
          <w:szCs w:val="24"/>
          <w:lang w:val="en-ID"/>
        </w:rPr>
        <w:t>Kehadiran</w:t>
      </w:r>
      <w:bookmarkStart w:id="0" w:name="_GoBack"/>
      <w:bookmarkEnd w:id="0"/>
      <w:proofErr w:type="spellEnd"/>
      <w:r w:rsidR="003F21D6" w:rsidRPr="00D4510E"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D4510E">
        <w:rPr>
          <w:rFonts w:ascii="Times New Roman" w:hAnsi="Times New Roman" w:cs="Times New Roman"/>
          <w:sz w:val="24"/>
          <w:szCs w:val="24"/>
          <w:lang w:val="en-ID"/>
        </w:rPr>
        <w:t>...%</w:t>
      </w:r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D4510E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Syarat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kelulusan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Mata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Kuliah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teori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minimal 80%</w:t>
      </w:r>
    </w:p>
    <w:p w:rsidR="003F21D6" w:rsidRPr="00D4510E" w:rsidRDefault="003F21D6" w:rsidP="00D4510E">
      <w:pPr>
        <w:pStyle w:val="ListParagraph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Kehadiran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100%</w:t>
      </w:r>
    </w:p>
    <w:p w:rsidR="003F21D6" w:rsidRPr="00D4510E" w:rsidRDefault="003F21D6" w:rsidP="00D4510E">
      <w:pPr>
        <w:pStyle w:val="ListParagraph"/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Nilai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minimal C</w:t>
      </w:r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D4510E">
      <w:pPr>
        <w:pStyle w:val="ListParagraph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Tambahan</w:t>
      </w:r>
      <w:proofErr w:type="spellEnd"/>
    </w:p>
    <w:p w:rsidR="003F21D6" w:rsidRPr="00D4510E" w:rsidRDefault="003F21D6" w:rsidP="00D4510E">
      <w:pPr>
        <w:pStyle w:val="ListParagraph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pembelajaran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praktek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dibagi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2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kelompok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3F21D6" w:rsidRPr="00D4510E" w:rsidRDefault="003F21D6" w:rsidP="00D4510E">
      <w:pPr>
        <w:pStyle w:val="ListParagraph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wajib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mengikuti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EA532A">
      <w:pPr>
        <w:pStyle w:val="ListParagraph"/>
        <w:numPr>
          <w:ilvl w:val="0"/>
          <w:numId w:val="12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Tugas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>
        <w:rPr>
          <w:rFonts w:ascii="Times New Roman" w:hAnsi="Times New Roman" w:cs="Times New Roman"/>
          <w:sz w:val="24"/>
          <w:szCs w:val="24"/>
          <w:lang w:val="en-ID"/>
        </w:rPr>
        <w:t>Koordinator</w:t>
      </w:r>
      <w:proofErr w:type="spellEnd"/>
      <w:r w:rsidR="00EA532A">
        <w:rPr>
          <w:rFonts w:ascii="Times New Roman" w:hAnsi="Times New Roman" w:cs="Times New Roman"/>
          <w:sz w:val="24"/>
          <w:szCs w:val="24"/>
          <w:lang w:val="en-ID"/>
        </w:rPr>
        <w:t xml:space="preserve"> Tingkat </w:t>
      </w:r>
      <w:r w:rsidR="003C3335">
        <w:rPr>
          <w:rFonts w:ascii="Times New Roman" w:hAnsi="Times New Roman" w:cs="Times New Roman"/>
          <w:sz w:val="24"/>
          <w:szCs w:val="24"/>
          <w:lang w:val="en-ID"/>
        </w:rPr>
        <w:t>Dari</w:t>
      </w:r>
      <w:r w:rsidR="00EA532A">
        <w:rPr>
          <w:rFonts w:ascii="Times New Roman" w:hAnsi="Times New Roman" w:cs="Times New Roman"/>
          <w:sz w:val="24"/>
          <w:szCs w:val="24"/>
          <w:lang w:val="en-ID"/>
        </w:rPr>
        <w:t xml:space="preserve"> MK (</w:t>
      </w:r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( *</w:t>
      </w:r>
      <w:proofErr w:type="spellStart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MK )</w:t>
      </w:r>
    </w:p>
    <w:p w:rsidR="00EA532A" w:rsidRDefault="003F21D6" w:rsidP="00EA532A">
      <w:pPr>
        <w:pStyle w:val="ListParagraph"/>
        <w:numPr>
          <w:ilvl w:val="0"/>
          <w:numId w:val="19"/>
        </w:num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Memastikan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pertemuan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MK </w:t>
      </w:r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( *</w:t>
      </w:r>
      <w:proofErr w:type="spellStart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MK )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terpenuhi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semester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berjalan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EA532A">
        <w:rPr>
          <w:rFonts w:ascii="Times New Roman" w:hAnsi="Times New Roman" w:cs="Times New Roman"/>
          <w:sz w:val="24"/>
          <w:szCs w:val="24"/>
          <w:lang w:val="en-ID"/>
        </w:rPr>
        <w:t>da</w:t>
      </w:r>
      <w:proofErr w:type="spellEnd"/>
      <w:r w:rsid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>
        <w:rPr>
          <w:rFonts w:ascii="Times New Roman" w:hAnsi="Times New Roman" w:cs="Times New Roman"/>
          <w:sz w:val="24"/>
          <w:szCs w:val="24"/>
          <w:lang w:val="en-ID"/>
        </w:rPr>
        <w:t>materi</w:t>
      </w:r>
      <w:proofErr w:type="spellEnd"/>
      <w:r w:rsidR="00EA532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EA532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>
        <w:rPr>
          <w:rFonts w:ascii="Times New Roman" w:hAnsi="Times New Roman" w:cs="Times New Roman"/>
          <w:sz w:val="24"/>
          <w:szCs w:val="24"/>
          <w:lang w:val="en-ID"/>
        </w:rPr>
        <w:t>didapatkan</w:t>
      </w:r>
      <w:proofErr w:type="spellEnd"/>
    </w:p>
    <w:p w:rsidR="00EA532A" w:rsidRDefault="003F21D6" w:rsidP="00EA532A">
      <w:pPr>
        <w:pStyle w:val="ListParagraph"/>
        <w:numPr>
          <w:ilvl w:val="0"/>
          <w:numId w:val="19"/>
        </w:num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Menjadwalkan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ulang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sesuai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ditentukan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diluar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jadwal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MK </w:t>
      </w:r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( *</w:t>
      </w:r>
      <w:proofErr w:type="spellStart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sebutkan</w:t>
      </w:r>
      <w:proofErr w:type="spellEnd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="00EA532A"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MK )</w:t>
      </w:r>
    </w:p>
    <w:p w:rsidR="003F21D6" w:rsidRPr="00EA532A" w:rsidRDefault="003F21D6" w:rsidP="00EA532A">
      <w:pPr>
        <w:pStyle w:val="ListParagraph"/>
        <w:numPr>
          <w:ilvl w:val="0"/>
          <w:numId w:val="19"/>
        </w:numPr>
        <w:spacing w:after="0" w:line="36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Merekap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absensi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hadir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kali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pertemuan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tatap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muka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A532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A532A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D4510E">
      <w:pPr>
        <w:pStyle w:val="ListParagraph"/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25030" w:rsidRPr="00D4510E" w:rsidRDefault="00EA532A" w:rsidP="00D4510E">
      <w:pPr>
        <w:pStyle w:val="ListParagraph"/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51838">
        <w:rPr>
          <w:rFonts w:ascii="Times New Roman" w:hAnsi="Times New Roman" w:cs="Times New Roman"/>
          <w:sz w:val="24"/>
          <w:szCs w:val="24"/>
          <w:lang w:val="en-ID"/>
        </w:rPr>
        <w:t>……………., …………...20..</w:t>
      </w:r>
    </w:p>
    <w:p w:rsidR="00D25030" w:rsidRPr="00D4510E" w:rsidRDefault="00D25030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25030" w:rsidRPr="00D4510E" w:rsidRDefault="00D25030" w:rsidP="00D4510E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pertama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D4510E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</w:p>
    <w:p w:rsidR="00D25030" w:rsidRPr="00D4510E" w:rsidRDefault="00D25030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D25030" w:rsidRPr="00D4510E" w:rsidRDefault="00D25030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4510E">
        <w:rPr>
          <w:rFonts w:ascii="Times New Roman" w:hAnsi="Times New Roman" w:cs="Times New Roman"/>
          <w:sz w:val="24"/>
          <w:szCs w:val="24"/>
          <w:lang w:val="en-ID"/>
        </w:rPr>
        <w:t xml:space="preserve">           (……………………………..)</w:t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D4510E">
        <w:rPr>
          <w:rFonts w:ascii="Times New Roman" w:hAnsi="Times New Roman" w:cs="Times New Roman"/>
          <w:sz w:val="24"/>
          <w:szCs w:val="24"/>
          <w:lang w:val="en-ID"/>
        </w:rPr>
        <w:tab/>
        <w:t>(……………………………..)</w:t>
      </w:r>
    </w:p>
    <w:p w:rsidR="003F21D6" w:rsidRPr="00D4510E" w:rsidRDefault="003F21D6" w:rsidP="00D4510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F21D6" w:rsidRPr="00D4510E" w:rsidRDefault="003F21D6" w:rsidP="00D451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sectPr w:rsidR="003F21D6" w:rsidRPr="00D4510E" w:rsidSect="00A741B6">
      <w:headerReference w:type="default" r:id="rId8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77" w:rsidRDefault="000D0D77" w:rsidP="00A741B6">
      <w:pPr>
        <w:spacing w:after="0" w:line="240" w:lineRule="auto"/>
      </w:pPr>
      <w:r>
        <w:separator/>
      </w:r>
    </w:p>
  </w:endnote>
  <w:endnote w:type="continuationSeparator" w:id="0">
    <w:p w:rsidR="000D0D77" w:rsidRDefault="000D0D77" w:rsidP="00A7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77" w:rsidRDefault="000D0D77" w:rsidP="00A741B6">
      <w:pPr>
        <w:spacing w:after="0" w:line="240" w:lineRule="auto"/>
      </w:pPr>
      <w:r>
        <w:separator/>
      </w:r>
    </w:p>
  </w:footnote>
  <w:footnote w:type="continuationSeparator" w:id="0">
    <w:p w:rsidR="000D0D77" w:rsidRDefault="000D0D77" w:rsidP="00A7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510"/>
      <w:gridCol w:w="2552"/>
      <w:gridCol w:w="1559"/>
      <w:gridCol w:w="1784"/>
    </w:tblGrid>
    <w:tr w:rsidR="00A741B6" w:rsidRPr="00403C49" w:rsidTr="00A741B6">
      <w:trPr>
        <w:cantSplit/>
        <w:trHeight w:val="227"/>
        <w:jc w:val="center"/>
      </w:trPr>
      <w:tc>
        <w:tcPr>
          <w:tcW w:w="9405" w:type="dxa"/>
          <w:gridSpan w:val="4"/>
          <w:tcBorders>
            <w:top w:val="single" w:sz="18" w:space="0" w:color="auto"/>
            <w:left w:val="single" w:sz="12" w:space="0" w:color="auto"/>
            <w:bottom w:val="single" w:sz="18" w:space="0" w:color="auto"/>
            <w:right w:val="single" w:sz="12" w:space="0" w:color="auto"/>
          </w:tcBorders>
          <w:vAlign w:val="center"/>
        </w:tcPr>
        <w:p w:rsidR="00A741B6" w:rsidRPr="00403C49" w:rsidRDefault="00A741B6" w:rsidP="006A550D">
          <w:pPr>
            <w:keepNext/>
            <w:autoSpaceDE w:val="0"/>
            <w:autoSpaceDN w:val="0"/>
            <w:spacing w:before="120" w:after="12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position w:val="-6"/>
              <w:sz w:val="44"/>
              <w:szCs w:val="44"/>
              <w:lang w:val="en-GB"/>
            </w:rPr>
          </w:pPr>
          <w:r>
            <w:rPr>
              <w:rFonts w:ascii="Arial" w:eastAsia="Times New Roman" w:hAnsi="Arial" w:cs="Arial"/>
              <w:b/>
              <w:bCs/>
              <w:noProof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99FAE2" wp14:editId="4F3A7FD3">
                    <wp:simplePos x="0" y="0"/>
                    <wp:positionH relativeFrom="column">
                      <wp:posOffset>30480</wp:posOffset>
                    </wp:positionH>
                    <wp:positionV relativeFrom="paragraph">
                      <wp:posOffset>13335</wp:posOffset>
                    </wp:positionV>
                    <wp:extent cx="655955" cy="397510"/>
                    <wp:effectExtent l="0" t="0" r="10795" b="2159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5955" cy="39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741B6" w:rsidRDefault="00A741B6" w:rsidP="00A741B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A741B6">
                                  <w:rPr>
                                    <w:color w:val="000000" w:themeColor="text1"/>
                                  </w:rPr>
                                  <w:t>LOGO</w:t>
                                </w:r>
                              </w:p>
                              <w:p w:rsidR="00A741B6" w:rsidRPr="00A741B6" w:rsidRDefault="00A741B6" w:rsidP="00A741B6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2.4pt;margin-top:1.05pt;width:51.6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" filled="f" strokecolor="black [3213]" strokeweight="2pt">
                    <v:textbox>
                      <w:txbxContent>
                        <w:p w:rsidR="00A741B6" w:rsidRDefault="00A741B6" w:rsidP="00A741B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A741B6">
                            <w:rPr>
                              <w:color w:val="000000" w:themeColor="text1"/>
                            </w:rPr>
                            <w:t>LOGO</w:t>
                          </w:r>
                        </w:p>
                        <w:p w:rsidR="00A741B6" w:rsidRPr="00A741B6" w:rsidRDefault="00A741B6" w:rsidP="00A741B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D150D6">
            <w:rPr>
              <w:rFonts w:ascii="Arial" w:eastAsia="Times New Roman" w:hAnsi="Arial" w:cs="Arial"/>
              <w:b/>
              <w:bCs/>
              <w:sz w:val="44"/>
              <w:szCs w:val="44"/>
              <w:lang w:val="en-GB"/>
            </w:rPr>
            <w:t xml:space="preserve">         </w:t>
          </w:r>
          <w:r>
            <w:rPr>
              <w:rFonts w:ascii="Arial" w:eastAsia="Times New Roman" w:hAnsi="Arial" w:cs="Arial"/>
              <w:b/>
              <w:bCs/>
              <w:sz w:val="44"/>
              <w:szCs w:val="44"/>
              <w:lang w:val="en-GB"/>
            </w:rPr>
            <w:t>FORMULIR KONTRAK KULIAH</w:t>
          </w:r>
        </w:p>
      </w:tc>
    </w:tr>
    <w:tr w:rsidR="00A741B6" w:rsidRPr="00403C49" w:rsidTr="00A741B6">
      <w:tblPrEx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8" w:space="0" w:color="auto"/>
          <w:insideV w:val="single" w:sz="18" w:space="0" w:color="auto"/>
        </w:tblBorders>
      </w:tblPrEx>
      <w:trPr>
        <w:cantSplit/>
        <w:trHeight w:val="227"/>
        <w:jc w:val="center"/>
      </w:trPr>
      <w:tc>
        <w:tcPr>
          <w:tcW w:w="3510" w:type="dxa"/>
          <w:vAlign w:val="center"/>
        </w:tcPr>
        <w:p w:rsidR="00A741B6" w:rsidRPr="00403C49" w:rsidRDefault="00A741B6" w:rsidP="006A550D">
          <w:pPr>
            <w:autoSpaceDE w:val="0"/>
            <w:autoSpaceDN w:val="0"/>
            <w:spacing w:before="60" w:after="60" w:line="240" w:lineRule="auto"/>
            <w:rPr>
              <w:rFonts w:ascii="Arial" w:eastAsia="Times New Roman" w:hAnsi="Arial" w:cs="Arial"/>
              <w:sz w:val="20"/>
              <w:szCs w:val="20"/>
              <w:lang w:val="id-ID"/>
            </w:rPr>
          </w:pPr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No. </w:t>
          </w:r>
          <w:proofErr w:type="spellStart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>Dok</w:t>
          </w:r>
          <w:proofErr w:type="spellEnd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 : </w:t>
          </w:r>
          <w:r>
            <w:rPr>
              <w:rFonts w:ascii="Arial" w:eastAsia="Times New Roman" w:hAnsi="Arial" w:cs="Arial"/>
              <w:sz w:val="20"/>
              <w:szCs w:val="20"/>
              <w:lang w:val="en-GB"/>
            </w:rPr>
            <w:t>AKD-SOP01-FM-02</w:t>
          </w:r>
        </w:p>
      </w:tc>
      <w:tc>
        <w:tcPr>
          <w:tcW w:w="2552" w:type="dxa"/>
          <w:vAlign w:val="center"/>
        </w:tcPr>
        <w:p w:rsidR="00A741B6" w:rsidRPr="00A741B6" w:rsidRDefault="00A741B6" w:rsidP="006A550D">
          <w:pPr>
            <w:autoSpaceDE w:val="0"/>
            <w:autoSpaceDN w:val="0"/>
            <w:spacing w:before="60" w:after="60" w:line="240" w:lineRule="auto"/>
            <w:rPr>
              <w:rFonts w:ascii="Arial" w:eastAsia="Times New Roman" w:hAnsi="Arial" w:cs="Arial"/>
              <w:sz w:val="20"/>
              <w:szCs w:val="20"/>
            </w:rPr>
          </w:pPr>
          <w:proofErr w:type="spellStart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>Tgl</w:t>
          </w:r>
          <w:proofErr w:type="spellEnd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. </w:t>
          </w:r>
          <w:proofErr w:type="spellStart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>Terbit</w:t>
          </w:r>
          <w:proofErr w:type="spellEnd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 : </w:t>
          </w:r>
          <w:r>
            <w:rPr>
              <w:rFonts w:ascii="Arial" w:eastAsia="Times New Roman" w:hAnsi="Arial" w:cs="Arial"/>
              <w:sz w:val="20"/>
              <w:szCs w:val="20"/>
            </w:rPr>
            <w:t>17 – 10-2018</w:t>
          </w:r>
        </w:p>
      </w:tc>
      <w:tc>
        <w:tcPr>
          <w:tcW w:w="1559" w:type="dxa"/>
          <w:vAlign w:val="center"/>
        </w:tcPr>
        <w:p w:rsidR="00A741B6" w:rsidRPr="00403C49" w:rsidRDefault="00A741B6" w:rsidP="006A550D">
          <w:pPr>
            <w:autoSpaceDE w:val="0"/>
            <w:autoSpaceDN w:val="0"/>
            <w:spacing w:before="60" w:after="60" w:line="240" w:lineRule="auto"/>
            <w:rPr>
              <w:rFonts w:ascii="Arial" w:eastAsia="Times New Roman" w:hAnsi="Arial" w:cs="Arial"/>
              <w:sz w:val="20"/>
              <w:szCs w:val="20"/>
              <w:lang w:val="id-ID"/>
            </w:rPr>
          </w:pPr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No. </w:t>
          </w:r>
          <w:proofErr w:type="spellStart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>Revisi</w:t>
          </w:r>
          <w:proofErr w:type="spellEnd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 : </w:t>
          </w:r>
          <w:r w:rsidRPr="00403C49">
            <w:rPr>
              <w:rFonts w:ascii="Arial" w:eastAsia="Times New Roman" w:hAnsi="Arial" w:cs="Arial"/>
              <w:sz w:val="20"/>
              <w:szCs w:val="20"/>
              <w:lang w:val="id-ID"/>
            </w:rPr>
            <w:t>00</w:t>
          </w:r>
        </w:p>
      </w:tc>
      <w:tc>
        <w:tcPr>
          <w:tcW w:w="1784" w:type="dxa"/>
          <w:vAlign w:val="center"/>
        </w:tcPr>
        <w:p w:rsidR="00A741B6" w:rsidRPr="00403C49" w:rsidRDefault="00A741B6" w:rsidP="006A550D">
          <w:pPr>
            <w:autoSpaceDE w:val="0"/>
            <w:autoSpaceDN w:val="0"/>
            <w:spacing w:before="60" w:after="60" w:line="240" w:lineRule="auto"/>
            <w:rPr>
              <w:rFonts w:ascii="Arial" w:eastAsia="Times New Roman" w:hAnsi="Arial" w:cs="Arial"/>
              <w:sz w:val="20"/>
              <w:szCs w:val="20"/>
              <w:lang w:val="en-GB"/>
            </w:rPr>
          </w:pPr>
          <w:proofErr w:type="spellStart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>Halaman</w:t>
          </w:r>
          <w:proofErr w:type="spellEnd"/>
          <w:r w:rsidRPr="00403C49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 : </w:t>
          </w: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1/</w:t>
          </w:r>
          <w:r w:rsidR="00EA532A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2</w:t>
          </w:r>
        </w:p>
      </w:tc>
    </w:tr>
  </w:tbl>
  <w:p w:rsidR="00A741B6" w:rsidRDefault="00A741B6" w:rsidP="00A74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22C"/>
    <w:multiLevelType w:val="hybridMultilevel"/>
    <w:tmpl w:val="9D705C2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F637C0"/>
    <w:multiLevelType w:val="hybridMultilevel"/>
    <w:tmpl w:val="10C84CE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101C6F"/>
    <w:multiLevelType w:val="hybridMultilevel"/>
    <w:tmpl w:val="254AD9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4C28F9"/>
    <w:multiLevelType w:val="hybridMultilevel"/>
    <w:tmpl w:val="06A2E43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8C4C1F"/>
    <w:multiLevelType w:val="hybridMultilevel"/>
    <w:tmpl w:val="089EFCD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790C12"/>
    <w:multiLevelType w:val="hybridMultilevel"/>
    <w:tmpl w:val="682A976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937A7C"/>
    <w:multiLevelType w:val="hybridMultilevel"/>
    <w:tmpl w:val="7EF87AF2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CB5D0C"/>
    <w:multiLevelType w:val="hybridMultilevel"/>
    <w:tmpl w:val="E2B4C60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43A4B82"/>
    <w:multiLevelType w:val="hybridMultilevel"/>
    <w:tmpl w:val="FBF6CE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4B10E4"/>
    <w:multiLevelType w:val="hybridMultilevel"/>
    <w:tmpl w:val="3B2C554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CA25CD"/>
    <w:multiLevelType w:val="hybridMultilevel"/>
    <w:tmpl w:val="D8F029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8F75A8"/>
    <w:multiLevelType w:val="hybridMultilevel"/>
    <w:tmpl w:val="FF7AB9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7E02D06"/>
    <w:multiLevelType w:val="hybridMultilevel"/>
    <w:tmpl w:val="FB4AC9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F12A08"/>
    <w:multiLevelType w:val="hybridMultilevel"/>
    <w:tmpl w:val="71A40172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2D415C"/>
    <w:multiLevelType w:val="hybridMultilevel"/>
    <w:tmpl w:val="5F1C41C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D0C0568"/>
    <w:multiLevelType w:val="hybridMultilevel"/>
    <w:tmpl w:val="155A7C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A50721"/>
    <w:multiLevelType w:val="hybridMultilevel"/>
    <w:tmpl w:val="7BB696D6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904234"/>
    <w:multiLevelType w:val="hybridMultilevel"/>
    <w:tmpl w:val="FC08622E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DA443B1"/>
    <w:multiLevelType w:val="hybridMultilevel"/>
    <w:tmpl w:val="DF600F72"/>
    <w:lvl w:ilvl="0" w:tplc="20A23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2"/>
  </w:num>
  <w:num w:numId="11">
    <w:abstractNumId w:val="0"/>
  </w:num>
  <w:num w:numId="12">
    <w:abstractNumId w:val="18"/>
  </w:num>
  <w:num w:numId="13">
    <w:abstractNumId w:val="4"/>
  </w:num>
  <w:num w:numId="14">
    <w:abstractNumId w:val="1"/>
  </w:num>
  <w:num w:numId="15">
    <w:abstractNumId w:val="13"/>
  </w:num>
  <w:num w:numId="16">
    <w:abstractNumId w:val="6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D6"/>
    <w:rsid w:val="000D0D77"/>
    <w:rsid w:val="00120CD8"/>
    <w:rsid w:val="002C499F"/>
    <w:rsid w:val="003C3335"/>
    <w:rsid w:val="003D34DD"/>
    <w:rsid w:val="003F21D6"/>
    <w:rsid w:val="005D4D34"/>
    <w:rsid w:val="008F5184"/>
    <w:rsid w:val="00A741B6"/>
    <w:rsid w:val="00D150D6"/>
    <w:rsid w:val="00D25030"/>
    <w:rsid w:val="00D4510E"/>
    <w:rsid w:val="00D60321"/>
    <w:rsid w:val="00E51838"/>
    <w:rsid w:val="00E802F5"/>
    <w:rsid w:val="00E95A02"/>
    <w:rsid w:val="00E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1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F21D6"/>
  </w:style>
  <w:style w:type="paragraph" w:styleId="Header">
    <w:name w:val="header"/>
    <w:basedOn w:val="Normal"/>
    <w:link w:val="HeaderChar"/>
    <w:uiPriority w:val="99"/>
    <w:unhideWhenUsed/>
    <w:rsid w:val="00A7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B6"/>
  </w:style>
  <w:style w:type="paragraph" w:styleId="Footer">
    <w:name w:val="footer"/>
    <w:basedOn w:val="Normal"/>
    <w:link w:val="FooterChar"/>
    <w:uiPriority w:val="99"/>
    <w:unhideWhenUsed/>
    <w:rsid w:val="00A7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B6"/>
  </w:style>
  <w:style w:type="paragraph" w:styleId="BalloonText">
    <w:name w:val="Balloon Text"/>
    <w:basedOn w:val="Normal"/>
    <w:link w:val="BalloonTextChar"/>
    <w:uiPriority w:val="99"/>
    <w:semiHidden/>
    <w:unhideWhenUsed/>
    <w:rsid w:val="00A7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1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F21D6"/>
  </w:style>
  <w:style w:type="paragraph" w:styleId="Header">
    <w:name w:val="header"/>
    <w:basedOn w:val="Normal"/>
    <w:link w:val="HeaderChar"/>
    <w:uiPriority w:val="99"/>
    <w:unhideWhenUsed/>
    <w:rsid w:val="00A7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B6"/>
  </w:style>
  <w:style w:type="paragraph" w:styleId="Footer">
    <w:name w:val="footer"/>
    <w:basedOn w:val="Normal"/>
    <w:link w:val="FooterChar"/>
    <w:uiPriority w:val="99"/>
    <w:unhideWhenUsed/>
    <w:rsid w:val="00A7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B6"/>
  </w:style>
  <w:style w:type="paragraph" w:styleId="BalloonText">
    <w:name w:val="Balloon Text"/>
    <w:basedOn w:val="Normal"/>
    <w:link w:val="BalloonTextChar"/>
    <w:uiPriority w:val="99"/>
    <w:semiHidden/>
    <w:unhideWhenUsed/>
    <w:rsid w:val="00A7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lings</dc:creator>
  <cp:lastModifiedBy>Chandra</cp:lastModifiedBy>
  <cp:revision>5</cp:revision>
  <dcterms:created xsi:type="dcterms:W3CDTF">2018-10-17T10:12:00Z</dcterms:created>
  <dcterms:modified xsi:type="dcterms:W3CDTF">2018-10-17T13:29:00Z</dcterms:modified>
</cp:coreProperties>
</file>